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F67E" w14:textId="69210AC1" w:rsidR="00DA28EF" w:rsidRDefault="00DA28EF" w:rsidP="647837CD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</w:pPr>
    </w:p>
    <w:p w14:paraId="06F4D553" w14:textId="68F2713A" w:rsidR="36B0F22B" w:rsidRPr="00F04E56" w:rsidRDefault="36B0F22B" w:rsidP="647837CD">
      <w:pPr>
        <w:jc w:val="center"/>
        <w:rPr>
          <w:rFonts w:ascii="Arial" w:eastAsia="Arial" w:hAnsi="Arial" w:cs="Arial"/>
          <w:b/>
          <w:color w:val="68B433"/>
          <w:sz w:val="28"/>
          <w:szCs w:val="24"/>
        </w:rPr>
      </w:pPr>
      <w:r w:rsidRPr="00F04E56">
        <w:rPr>
          <w:rFonts w:ascii="Arial" w:eastAsia="Arial" w:hAnsi="Arial" w:cs="Arial"/>
          <w:b/>
          <w:bCs/>
          <w:color w:val="68B433"/>
          <w:sz w:val="28"/>
          <w:szCs w:val="24"/>
          <w:lang w:val="en-GB"/>
        </w:rPr>
        <w:t>Administration of medicines</w:t>
      </w:r>
      <w:r w:rsidRPr="00F04E56">
        <w:rPr>
          <w:rFonts w:ascii="Arial" w:eastAsia="Arial" w:hAnsi="Arial" w:cs="Arial"/>
          <w:b/>
          <w:color w:val="68B433"/>
          <w:sz w:val="28"/>
          <w:szCs w:val="24"/>
        </w:rPr>
        <w:t xml:space="preserve"> </w:t>
      </w:r>
      <w:r w:rsidR="00F04E56" w:rsidRPr="00F04E56">
        <w:rPr>
          <w:rFonts w:ascii="Arial" w:eastAsia="Arial" w:hAnsi="Arial" w:cs="Arial"/>
          <w:b/>
          <w:color w:val="68B433"/>
          <w:sz w:val="28"/>
          <w:szCs w:val="24"/>
        </w:rPr>
        <w:t>consent form</w:t>
      </w:r>
    </w:p>
    <w:p w14:paraId="37EEB2CF" w14:textId="1D2B5A1E" w:rsidR="00F04E56" w:rsidRPr="00F04E56" w:rsidRDefault="00F04E56" w:rsidP="647837CD">
      <w:pPr>
        <w:jc w:val="center"/>
        <w:rPr>
          <w:rFonts w:ascii="Arial" w:hAnsi="Arial" w:cs="Arial"/>
          <w:i/>
          <w:sz w:val="20"/>
        </w:rPr>
      </w:pPr>
      <w:r w:rsidRPr="00F04E56">
        <w:rPr>
          <w:rFonts w:ascii="Arial" w:hAnsi="Arial" w:cs="Arial"/>
          <w:i/>
          <w:sz w:val="20"/>
        </w:rPr>
        <w:t>The school will not give your child medicine unless you complete and sign this form.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256"/>
        <w:gridCol w:w="6104"/>
      </w:tblGrid>
      <w:tr w:rsidR="647837CD" w14:paraId="789FD0AE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4EA1D842" w14:textId="11320D10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Name of pupil</w:t>
            </w:r>
          </w:p>
        </w:tc>
        <w:tc>
          <w:tcPr>
            <w:tcW w:w="6104" w:type="dxa"/>
            <w:vAlign w:val="center"/>
          </w:tcPr>
          <w:p w14:paraId="39173233" w14:textId="179775D8" w:rsidR="647837CD" w:rsidRDefault="647837CD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47837CD" w14:paraId="2459067E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01E44140" w14:textId="482BD2BD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Class</w:t>
            </w:r>
          </w:p>
        </w:tc>
        <w:tc>
          <w:tcPr>
            <w:tcW w:w="6104" w:type="dxa"/>
            <w:vAlign w:val="center"/>
          </w:tcPr>
          <w:p w14:paraId="3B991868" w14:textId="179775D8" w:rsidR="647837CD" w:rsidRDefault="647837CD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47837CD" w14:paraId="40784A39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4109DBF7" w14:textId="544071C7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Medical condition</w:t>
            </w:r>
          </w:p>
        </w:tc>
        <w:tc>
          <w:tcPr>
            <w:tcW w:w="6104" w:type="dxa"/>
            <w:vAlign w:val="center"/>
          </w:tcPr>
          <w:p w14:paraId="59C0FA46" w14:textId="179775D8" w:rsidR="647837CD" w:rsidRDefault="647837CD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47837CD" w14:paraId="5FF0C677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009B1931" w14:textId="4759C652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Name of prescribing doctor</w:t>
            </w:r>
          </w:p>
        </w:tc>
        <w:tc>
          <w:tcPr>
            <w:tcW w:w="6104" w:type="dxa"/>
            <w:vAlign w:val="center"/>
          </w:tcPr>
          <w:p w14:paraId="61D5AA71" w14:textId="179775D8" w:rsidR="647837CD" w:rsidRDefault="647837CD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47837CD" w14:paraId="43AFD6B8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44F6B84B" w14:textId="5A1A0843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Medicine</w:t>
            </w:r>
          </w:p>
        </w:tc>
        <w:tc>
          <w:tcPr>
            <w:tcW w:w="6104" w:type="dxa"/>
            <w:vAlign w:val="center"/>
          </w:tcPr>
          <w:p w14:paraId="2947A719" w14:textId="179775D8" w:rsidR="647837CD" w:rsidRDefault="647837CD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47837CD" w14:paraId="14063511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78F3A12A" w14:textId="33BBCF54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Dose</w:t>
            </w:r>
          </w:p>
        </w:tc>
        <w:tc>
          <w:tcPr>
            <w:tcW w:w="6104" w:type="dxa"/>
            <w:vAlign w:val="center"/>
          </w:tcPr>
          <w:p w14:paraId="7026A843" w14:textId="179775D8" w:rsidR="647837CD" w:rsidRDefault="647837CD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47837CD" w14:paraId="7B8CEE58" w14:textId="77777777" w:rsidTr="00DA28EF">
        <w:trPr>
          <w:trHeight w:val="1814"/>
        </w:trPr>
        <w:tc>
          <w:tcPr>
            <w:tcW w:w="3256" w:type="dxa"/>
          </w:tcPr>
          <w:p w14:paraId="69CA11C2" w14:textId="470D8CF3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Frequency</w:t>
            </w:r>
            <w:r w:rsidR="0035320B">
              <w:rPr>
                <w:rFonts w:ascii="Arial" w:eastAsia="Arial" w:hAnsi="Arial" w:cs="Arial"/>
                <w:sz w:val="24"/>
                <w:szCs w:val="24"/>
              </w:rPr>
              <w:t>/timing</w:t>
            </w:r>
            <w:r w:rsidRPr="647837CD">
              <w:rPr>
                <w:rFonts w:ascii="Arial" w:eastAsia="Arial" w:hAnsi="Arial" w:cs="Arial"/>
                <w:sz w:val="24"/>
                <w:szCs w:val="24"/>
              </w:rPr>
              <w:t xml:space="preserve"> of dose</w:t>
            </w:r>
          </w:p>
        </w:tc>
        <w:tc>
          <w:tcPr>
            <w:tcW w:w="6104" w:type="dxa"/>
          </w:tcPr>
          <w:p w14:paraId="211FF672" w14:textId="179775D8" w:rsidR="647837CD" w:rsidRDefault="647837CD" w:rsidP="647837C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8E38056" w14:textId="0241C023" w:rsidR="647837CD" w:rsidRDefault="647837CD" w:rsidP="647837CD">
      <w:pPr>
        <w:rPr>
          <w:rFonts w:ascii="Arial" w:eastAsia="Arial" w:hAnsi="Arial" w:cs="Arial"/>
          <w:sz w:val="24"/>
          <w:szCs w:val="24"/>
        </w:rPr>
      </w:pPr>
    </w:p>
    <w:p w14:paraId="19624322" w14:textId="5E642150" w:rsidR="00F04E56" w:rsidRPr="00F04E56" w:rsidRDefault="00F04E56" w:rsidP="00F04E56">
      <w:pPr>
        <w:pStyle w:val="ListParagrap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ED134" wp14:editId="4BBA3B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905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68B433">
                            <a:alpha val="45000"/>
                          </a:srgbClr>
                        </a:solidFill>
                        <a:ln w="38100">
                          <a:solidFill>
                            <a:srgbClr val="68B433"/>
                          </a:solidFill>
                        </a:ln>
                        <a:effectLst/>
                      </wps:spPr>
                      <wps:txbx>
                        <w:txbxContent>
                          <w:p w14:paraId="70B13CB5" w14:textId="77777777" w:rsidR="00F04E56" w:rsidRPr="00F04E56" w:rsidRDefault="00F04E56" w:rsidP="00F04E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E5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Please note that m</w:t>
                            </w:r>
                            <w:r w:rsidRPr="00F04E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edicines will only be accepted in their original container and if they are clearly labelled with:</w:t>
                            </w:r>
                          </w:p>
                          <w:p w14:paraId="5A72EC8E" w14:textId="77777777" w:rsidR="00F04E56" w:rsidRPr="00F04E56" w:rsidRDefault="00F04E56" w:rsidP="00F04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E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child</w:t>
                            </w:r>
                          </w:p>
                          <w:p w14:paraId="05E9E6B8" w14:textId="77777777" w:rsidR="00F04E56" w:rsidRPr="00F04E56" w:rsidRDefault="00F04E56" w:rsidP="00F04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E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and dose of medicine </w:t>
                            </w:r>
                          </w:p>
                          <w:p w14:paraId="7944E03B" w14:textId="77777777" w:rsidR="00F04E56" w:rsidRPr="00F04E56" w:rsidRDefault="00F04E56" w:rsidP="00F04E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E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Frequency of administration </w:t>
                            </w:r>
                          </w:p>
                          <w:p w14:paraId="625B2AE5" w14:textId="77777777" w:rsidR="00F04E56" w:rsidRPr="00F04E56" w:rsidRDefault="00F04E56" w:rsidP="00805C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4E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of prescriber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ED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" fillcolor="#68b433" strokecolor="#68b433" strokeweight="3pt">
                <v:fill opacity="29555f"/>
                <v:textbox style="mso-fit-shape-to-text:t">
                  <w:txbxContent>
                    <w:p w14:paraId="70B13CB5" w14:textId="77777777" w:rsidR="00F04E56" w:rsidRPr="00F04E56" w:rsidRDefault="00F04E56" w:rsidP="00F04E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E56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Please note that m</w:t>
                      </w:r>
                      <w:r w:rsidRPr="00F04E56">
                        <w:rPr>
                          <w:rFonts w:ascii="Arial" w:hAnsi="Arial" w:cs="Arial"/>
                          <w:sz w:val="24"/>
                          <w:szCs w:val="24"/>
                        </w:rPr>
                        <w:t>edicines will only be accepted in their original container and if they are clearly labelled with:</w:t>
                      </w:r>
                    </w:p>
                    <w:p w14:paraId="5A72EC8E" w14:textId="77777777" w:rsidR="00F04E56" w:rsidRPr="00F04E56" w:rsidRDefault="00F04E56" w:rsidP="00F04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E56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child</w:t>
                      </w:r>
                    </w:p>
                    <w:p w14:paraId="05E9E6B8" w14:textId="77777777" w:rsidR="00F04E56" w:rsidRPr="00F04E56" w:rsidRDefault="00F04E56" w:rsidP="00F04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E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and dose of medicine </w:t>
                      </w:r>
                    </w:p>
                    <w:p w14:paraId="7944E03B" w14:textId="77777777" w:rsidR="00F04E56" w:rsidRPr="00F04E56" w:rsidRDefault="00F04E56" w:rsidP="00F04E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E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Frequency of administration </w:t>
                      </w:r>
                    </w:p>
                    <w:p w14:paraId="625B2AE5" w14:textId="77777777" w:rsidR="00F04E56" w:rsidRPr="00F04E56" w:rsidRDefault="00F04E56" w:rsidP="00805C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4E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of prescriber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256"/>
        <w:gridCol w:w="6104"/>
      </w:tblGrid>
      <w:tr w:rsidR="647837CD" w14:paraId="19C24F79" w14:textId="77777777" w:rsidTr="0035320B">
        <w:tc>
          <w:tcPr>
            <w:tcW w:w="9360" w:type="dxa"/>
            <w:gridSpan w:val="2"/>
          </w:tcPr>
          <w:p w14:paraId="21E92CEB" w14:textId="0CCB5105" w:rsidR="647837CD" w:rsidRDefault="36B0F22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 xml:space="preserve">I confirm that the above medicine has been prescribed by a doctor, and that I give permission for the </w:t>
            </w:r>
            <w:r w:rsidR="0035320B" w:rsidRPr="647837CD">
              <w:rPr>
                <w:rFonts w:ascii="Arial" w:eastAsia="Arial" w:hAnsi="Arial" w:cs="Arial"/>
                <w:sz w:val="24"/>
                <w:szCs w:val="24"/>
              </w:rPr>
              <w:t>Head teacher</w:t>
            </w:r>
            <w:r w:rsidRPr="647837CD">
              <w:rPr>
                <w:rFonts w:ascii="Arial" w:eastAsia="Arial" w:hAnsi="Arial" w:cs="Arial"/>
                <w:sz w:val="24"/>
                <w:szCs w:val="24"/>
              </w:rPr>
              <w:t xml:space="preserve"> (or his/her nominee) to administer the medicine to my child during the time they are at school.</w:t>
            </w:r>
          </w:p>
        </w:tc>
      </w:tr>
      <w:tr w:rsidR="0035320B" w14:paraId="5DCFDE73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3A5B8F43" w14:textId="3D3B5A55" w:rsidR="0035320B" w:rsidRPr="0035320B" w:rsidRDefault="0035320B" w:rsidP="00DA28E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Signed (or type name to act as electronic signature)</w:t>
            </w:r>
          </w:p>
        </w:tc>
        <w:tc>
          <w:tcPr>
            <w:tcW w:w="6104" w:type="dxa"/>
            <w:vAlign w:val="center"/>
          </w:tcPr>
          <w:p w14:paraId="7ADA8596" w14:textId="6C2AA07B" w:rsidR="0035320B" w:rsidRDefault="0035320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320B" w14:paraId="03C6C0B7" w14:textId="77777777" w:rsidTr="00F04E56">
        <w:trPr>
          <w:trHeight w:val="567"/>
        </w:trPr>
        <w:tc>
          <w:tcPr>
            <w:tcW w:w="3256" w:type="dxa"/>
            <w:vAlign w:val="center"/>
          </w:tcPr>
          <w:p w14:paraId="630F9BA9" w14:textId="6DE53265" w:rsidR="0035320B" w:rsidRDefault="0035320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7837CD"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6104" w:type="dxa"/>
            <w:vAlign w:val="center"/>
          </w:tcPr>
          <w:p w14:paraId="40331C05" w14:textId="19A17B9B" w:rsidR="0035320B" w:rsidRDefault="0035320B" w:rsidP="00DA28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4104542" w14:textId="77777777" w:rsidR="00F04E56" w:rsidRDefault="00F04E56">
      <w:pPr>
        <w:rPr>
          <w:rFonts w:ascii="Arial" w:eastAsia="Arial" w:hAnsi="Arial" w:cs="Arial"/>
          <w:sz w:val="24"/>
          <w:szCs w:val="24"/>
        </w:rPr>
      </w:pPr>
    </w:p>
    <w:p w14:paraId="12F7BF03" w14:textId="23613A8F" w:rsidR="00DA28EF" w:rsidRPr="00F04E56" w:rsidRDefault="00DA28EF" w:rsidP="00F04E56">
      <w:pPr>
        <w:jc w:val="center"/>
        <w:rPr>
          <w:rFonts w:ascii="Arial" w:eastAsia="Arial" w:hAnsi="Arial" w:cs="Arial"/>
          <w:sz w:val="20"/>
          <w:szCs w:val="24"/>
        </w:rPr>
      </w:pPr>
      <w:r w:rsidRPr="00F04E56">
        <w:rPr>
          <w:rFonts w:ascii="Arial" w:eastAsia="Arial" w:hAnsi="Arial" w:cs="Arial"/>
          <w:sz w:val="20"/>
          <w:szCs w:val="24"/>
        </w:rPr>
        <w:t>See Overleaf for details of our procedures for administering medicines in school</w:t>
      </w:r>
      <w:r w:rsidRPr="00F04E56">
        <w:rPr>
          <w:rFonts w:ascii="Arial" w:eastAsia="Arial" w:hAnsi="Arial" w:cs="Arial"/>
          <w:sz w:val="20"/>
          <w:szCs w:val="24"/>
        </w:rPr>
        <w:br w:type="page"/>
      </w:r>
    </w:p>
    <w:p w14:paraId="614DD86F" w14:textId="77777777" w:rsidR="00F04E56" w:rsidRPr="00CF6DA0" w:rsidRDefault="00DA28EF" w:rsidP="00CF6DA0">
      <w:pPr>
        <w:spacing w:line="276" w:lineRule="auto"/>
        <w:jc w:val="both"/>
        <w:rPr>
          <w:rFonts w:ascii="Arial" w:hAnsi="Arial" w:cs="Arial"/>
          <w:b/>
          <w:color w:val="68B433"/>
          <w:sz w:val="24"/>
          <w:szCs w:val="24"/>
        </w:rPr>
      </w:pPr>
      <w:r w:rsidRPr="00CF6DA0">
        <w:rPr>
          <w:rFonts w:ascii="Arial" w:hAnsi="Arial" w:cs="Arial"/>
          <w:b/>
          <w:color w:val="68B433"/>
          <w:sz w:val="24"/>
          <w:szCs w:val="24"/>
        </w:rPr>
        <w:lastRenderedPageBreak/>
        <w:t xml:space="preserve">Administration of Medicines </w:t>
      </w:r>
    </w:p>
    <w:p w14:paraId="1322A371" w14:textId="77777777" w:rsidR="00F04E56" w:rsidRPr="00CF6DA0" w:rsidRDefault="00DA28EF" w:rsidP="00CF6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Newport Community School Primary Academy will not enter into any agreement to administer non-prescribed medicines, unless under exceptional circumstances. The exception to this is paracetamol, which will be administered on completion by parents/</w:t>
      </w:r>
      <w:proofErr w:type="spellStart"/>
      <w:r w:rsidRPr="00CF6DA0">
        <w:rPr>
          <w:rFonts w:ascii="Arial" w:hAnsi="Arial" w:cs="Arial"/>
          <w:sz w:val="24"/>
          <w:szCs w:val="24"/>
        </w:rPr>
        <w:t>carers</w:t>
      </w:r>
      <w:proofErr w:type="spellEnd"/>
      <w:r w:rsidRPr="00CF6DA0">
        <w:rPr>
          <w:rFonts w:ascii="Arial" w:hAnsi="Arial" w:cs="Arial"/>
          <w:sz w:val="24"/>
          <w:szCs w:val="24"/>
        </w:rPr>
        <w:t xml:space="preserve"> of the relevant form found on the school website (e.g. for pain relief). This includes information on when the previous dose was taken.</w:t>
      </w:r>
    </w:p>
    <w:p w14:paraId="0FA52B4A" w14:textId="376FD0F7" w:rsidR="00F04E56" w:rsidRPr="00CF6DA0" w:rsidRDefault="00DA28EF" w:rsidP="00CF6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A child will not be given medicines containing aspirin or ibuprofen unless prescribed by a doctor. </w:t>
      </w:r>
    </w:p>
    <w:p w14:paraId="180D6B01" w14:textId="77777777" w:rsidR="00F04E56" w:rsidRPr="00CF6DA0" w:rsidRDefault="00DA28EF" w:rsidP="00CF6D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Where Newport Community School Primary Academy agrees to administer medication: </w:t>
      </w:r>
    </w:p>
    <w:p w14:paraId="7387468E" w14:textId="77777777" w:rsidR="00CF6DA0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Medicines will only be accepted in their original container and if clearly labelled with: </w:t>
      </w:r>
    </w:p>
    <w:p w14:paraId="5AEA59AE" w14:textId="38CD9732" w:rsidR="00CF6DA0" w:rsidRPr="00CF6DA0" w:rsidRDefault="00DA28EF" w:rsidP="00CF6DA0">
      <w:pPr>
        <w:pStyle w:val="ListParagraph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Name of child </w:t>
      </w:r>
    </w:p>
    <w:p w14:paraId="0EB94002" w14:textId="2D30FBD3" w:rsidR="00CF6DA0" w:rsidRPr="00CF6DA0" w:rsidRDefault="00DA28EF" w:rsidP="00CF6DA0">
      <w:pPr>
        <w:pStyle w:val="ListParagraph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Name and dose of medicine </w:t>
      </w:r>
    </w:p>
    <w:p w14:paraId="6F0B2D5F" w14:textId="4B398D6A" w:rsidR="00CF6DA0" w:rsidRPr="00CF6DA0" w:rsidRDefault="00DA28EF" w:rsidP="00CF6DA0">
      <w:pPr>
        <w:pStyle w:val="ListParagraph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Frequency of administration </w:t>
      </w:r>
    </w:p>
    <w:p w14:paraId="75960D49" w14:textId="79F30B73" w:rsidR="00F04E56" w:rsidRPr="00CF6DA0" w:rsidRDefault="00CF6DA0" w:rsidP="00CF6DA0">
      <w:pPr>
        <w:pStyle w:val="ListParagraph"/>
        <w:numPr>
          <w:ilvl w:val="1"/>
          <w:numId w:val="4"/>
        </w:numPr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Name of prescriber</w:t>
      </w:r>
    </w:p>
    <w:p w14:paraId="6AD1131B" w14:textId="0A81926F" w:rsidR="00F04E56" w:rsidRPr="00CF6DA0" w:rsidRDefault="00DA28EF" w:rsidP="00CF6DA0">
      <w:pPr>
        <w:pStyle w:val="ListParagraph"/>
        <w:numPr>
          <w:ilvl w:val="0"/>
          <w:numId w:val="4"/>
        </w:numPr>
        <w:spacing w:before="240"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The exception to </w:t>
      </w:r>
      <w:r w:rsidR="00CF6DA0" w:rsidRPr="00CF6DA0">
        <w:rPr>
          <w:rFonts w:ascii="Arial" w:hAnsi="Arial" w:cs="Arial"/>
          <w:sz w:val="24"/>
          <w:szCs w:val="24"/>
        </w:rPr>
        <w:t>the above</w:t>
      </w:r>
      <w:r w:rsidRPr="00CF6DA0">
        <w:rPr>
          <w:rFonts w:ascii="Arial" w:hAnsi="Arial" w:cs="Arial"/>
          <w:sz w:val="24"/>
          <w:szCs w:val="24"/>
        </w:rPr>
        <w:t xml:space="preserve"> is insulin, which must still be in date, but will generally be available to schools inside an insulin pen or a pump, rather than in its original container </w:t>
      </w:r>
    </w:p>
    <w:p w14:paraId="530D20A1" w14:textId="77777777" w:rsidR="00F04E56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Medicines will only be administered in school where it would be detrimental to the child’s health not to do so </w:t>
      </w:r>
    </w:p>
    <w:p w14:paraId="106598BB" w14:textId="77777777" w:rsidR="00F04E56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 xml:space="preserve"> Where clinically possible, medicines should be prescribed in dose frequencies which enable them to be taken outside school hours </w:t>
      </w:r>
    </w:p>
    <w:p w14:paraId="776CEEB0" w14:textId="77777777" w:rsidR="00F04E56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Parents/</w:t>
      </w:r>
      <w:proofErr w:type="spellStart"/>
      <w:r w:rsidRPr="00CF6DA0">
        <w:rPr>
          <w:rFonts w:ascii="Arial" w:hAnsi="Arial" w:cs="Arial"/>
          <w:sz w:val="24"/>
          <w:szCs w:val="24"/>
        </w:rPr>
        <w:t>carers</w:t>
      </w:r>
      <w:proofErr w:type="spellEnd"/>
      <w:r w:rsidRPr="00CF6DA0">
        <w:rPr>
          <w:rFonts w:ascii="Arial" w:hAnsi="Arial" w:cs="Arial"/>
          <w:sz w:val="24"/>
          <w:szCs w:val="24"/>
        </w:rPr>
        <w:t xml:space="preserve"> must complete the relevant parental agreement form which can be found on the Academy’s website </w:t>
      </w:r>
    </w:p>
    <w:p w14:paraId="4D2C3658" w14:textId="77777777" w:rsidR="00F04E56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The dose of medication can only be altered by the prescriber. Alterations will not be accepted from the parent/</w:t>
      </w:r>
      <w:proofErr w:type="spellStart"/>
      <w:r w:rsidRPr="00CF6DA0">
        <w:rPr>
          <w:rFonts w:ascii="Arial" w:hAnsi="Arial" w:cs="Arial"/>
          <w:sz w:val="24"/>
          <w:szCs w:val="24"/>
        </w:rPr>
        <w:t>carer</w:t>
      </w:r>
      <w:proofErr w:type="spellEnd"/>
      <w:r w:rsidRPr="00CF6DA0">
        <w:rPr>
          <w:rFonts w:ascii="Arial" w:hAnsi="Arial" w:cs="Arial"/>
          <w:sz w:val="24"/>
          <w:szCs w:val="24"/>
        </w:rPr>
        <w:t xml:space="preserve"> </w:t>
      </w:r>
    </w:p>
    <w:p w14:paraId="3C3A5AF2" w14:textId="06A81802" w:rsidR="00F04E56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Medicines of more than seven days’ duration will usually have a Healthcare Plan</w:t>
      </w:r>
    </w:p>
    <w:p w14:paraId="2DDF6C49" w14:textId="51091CC2" w:rsidR="00CF6DA0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Medicines will be regularly reviewed and any left-over will be handed back to the parent/</w:t>
      </w:r>
      <w:proofErr w:type="spellStart"/>
      <w:r w:rsidRPr="00CF6DA0">
        <w:rPr>
          <w:rFonts w:ascii="Arial" w:hAnsi="Arial" w:cs="Arial"/>
          <w:sz w:val="24"/>
          <w:szCs w:val="24"/>
        </w:rPr>
        <w:t>carer</w:t>
      </w:r>
      <w:proofErr w:type="spellEnd"/>
      <w:r w:rsidRPr="00CF6DA0">
        <w:rPr>
          <w:rFonts w:ascii="Arial" w:hAnsi="Arial" w:cs="Arial"/>
          <w:sz w:val="24"/>
          <w:szCs w:val="24"/>
        </w:rPr>
        <w:t>. If the parent/</w:t>
      </w:r>
      <w:proofErr w:type="spellStart"/>
      <w:r w:rsidRPr="00CF6DA0">
        <w:rPr>
          <w:rFonts w:ascii="Arial" w:hAnsi="Arial" w:cs="Arial"/>
          <w:sz w:val="24"/>
          <w:szCs w:val="24"/>
        </w:rPr>
        <w:t>carer</w:t>
      </w:r>
      <w:proofErr w:type="spellEnd"/>
      <w:r w:rsidRPr="00CF6DA0">
        <w:rPr>
          <w:rFonts w:ascii="Arial" w:hAnsi="Arial" w:cs="Arial"/>
          <w:sz w:val="24"/>
          <w:szCs w:val="24"/>
        </w:rPr>
        <w:t xml:space="preserve"> does not collect the medication it will be destroyed appropriately by the school within 2 weeks of a letter of notification. </w:t>
      </w:r>
    </w:p>
    <w:p w14:paraId="1C628FBF" w14:textId="7FE2DCBC" w:rsidR="00DA28EF" w:rsidRPr="00CF6DA0" w:rsidRDefault="00DA28EF" w:rsidP="00CF6DA0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CF6DA0">
        <w:rPr>
          <w:rFonts w:ascii="Arial" w:hAnsi="Arial" w:cs="Arial"/>
          <w:sz w:val="24"/>
          <w:szCs w:val="24"/>
        </w:rPr>
        <w:t>If a child refuses to take medicine, staff will never attempt to force them to do so, but will note this in their records and follow agreed procedures. Parents/</w:t>
      </w:r>
      <w:proofErr w:type="spellStart"/>
      <w:r w:rsidRPr="00CF6DA0">
        <w:rPr>
          <w:rFonts w:ascii="Arial" w:hAnsi="Arial" w:cs="Arial"/>
          <w:sz w:val="24"/>
          <w:szCs w:val="24"/>
        </w:rPr>
        <w:t>carers</w:t>
      </w:r>
      <w:proofErr w:type="spellEnd"/>
      <w:r w:rsidRPr="00CF6DA0">
        <w:rPr>
          <w:rFonts w:ascii="Arial" w:hAnsi="Arial" w:cs="Arial"/>
          <w:sz w:val="24"/>
          <w:szCs w:val="24"/>
        </w:rPr>
        <w:t xml:space="preserve"> will be informed of the refusal on the same day. If a refusal results in an emergency, then the school’s emergency procedures will be followed.</w:t>
      </w:r>
    </w:p>
    <w:p w14:paraId="3D3B15CD" w14:textId="2FEEA393" w:rsidR="00CF6DA0" w:rsidRPr="00CF6DA0" w:rsidRDefault="00CF6DA0" w:rsidP="00CF6DA0">
      <w:pPr>
        <w:pStyle w:val="ListParagraph"/>
        <w:spacing w:line="276" w:lineRule="auto"/>
        <w:contextualSpacing w:val="0"/>
        <w:jc w:val="center"/>
        <w:rPr>
          <w:rFonts w:ascii="Arial" w:eastAsia="Arial" w:hAnsi="Arial" w:cs="Arial"/>
          <w:i/>
          <w:color w:val="68B433"/>
          <w:sz w:val="20"/>
          <w:szCs w:val="24"/>
        </w:rPr>
      </w:pPr>
      <w:r w:rsidRPr="00CF6DA0">
        <w:rPr>
          <w:rFonts w:ascii="Arial" w:hAnsi="Arial" w:cs="Arial"/>
          <w:i/>
          <w:color w:val="68B433"/>
          <w:sz w:val="20"/>
          <w:szCs w:val="24"/>
        </w:rPr>
        <w:t>Further details on our procedures for the administration of medicine can be found in our First Aid Policy which is available on our sch</w:t>
      </w:r>
      <w:bookmarkStart w:id="0" w:name="_GoBack"/>
      <w:bookmarkEnd w:id="0"/>
      <w:r w:rsidRPr="00CF6DA0">
        <w:rPr>
          <w:rFonts w:ascii="Arial" w:hAnsi="Arial" w:cs="Arial"/>
          <w:i/>
          <w:color w:val="68B433"/>
          <w:sz w:val="20"/>
          <w:szCs w:val="24"/>
        </w:rPr>
        <w:t>ool website.</w:t>
      </w:r>
    </w:p>
    <w:sectPr w:rsidR="00CF6DA0" w:rsidRPr="00CF6DA0" w:rsidSect="00CF6DA0">
      <w:headerReference w:type="default" r:id="rId8"/>
      <w:headerReference w:type="first" r:id="rId9"/>
      <w:pgSz w:w="12240" w:h="15840"/>
      <w:pgMar w:top="980" w:right="1440" w:bottom="851" w:left="1440" w:header="720" w:footer="720" w:gutter="0"/>
      <w:pgBorders w:offsetFrom="page">
        <w:top w:val="single" w:sz="24" w:space="24" w:color="68B433"/>
        <w:left w:val="single" w:sz="24" w:space="24" w:color="68B433"/>
        <w:bottom w:val="single" w:sz="24" w:space="24" w:color="68B433"/>
        <w:right w:val="single" w:sz="24" w:space="24" w:color="68B43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2884" w14:textId="77777777" w:rsidR="00C065BC" w:rsidRDefault="00C065BC" w:rsidP="00DA28EF">
      <w:pPr>
        <w:spacing w:after="0" w:line="240" w:lineRule="auto"/>
      </w:pPr>
      <w:r>
        <w:separator/>
      </w:r>
    </w:p>
  </w:endnote>
  <w:endnote w:type="continuationSeparator" w:id="0">
    <w:p w14:paraId="56A144BA" w14:textId="77777777" w:rsidR="00C065BC" w:rsidRDefault="00C065BC" w:rsidP="00DA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D1BFB" w14:textId="77777777" w:rsidR="00C065BC" w:rsidRDefault="00C065BC" w:rsidP="00DA28EF">
      <w:pPr>
        <w:spacing w:after="0" w:line="240" w:lineRule="auto"/>
      </w:pPr>
      <w:r>
        <w:separator/>
      </w:r>
    </w:p>
  </w:footnote>
  <w:footnote w:type="continuationSeparator" w:id="0">
    <w:p w14:paraId="64C7FC69" w14:textId="77777777" w:rsidR="00C065BC" w:rsidRDefault="00C065BC" w:rsidP="00DA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78CB" w14:textId="2EB14EA3" w:rsidR="00DA28EF" w:rsidRPr="00DA28EF" w:rsidRDefault="00DA28EF" w:rsidP="00DA28EF">
    <w:pPr>
      <w:pStyle w:val="Header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4E44" w14:textId="3801AD26" w:rsidR="00DA28EF" w:rsidRDefault="00DA28EF" w:rsidP="00DA28EF">
    <w:pPr>
      <w:pStyle w:val="Header"/>
      <w:jc w:val="center"/>
    </w:pPr>
    <w:r w:rsidRPr="00DA28EF"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drawing>
        <wp:inline distT="0" distB="0" distL="0" distR="0" wp14:anchorId="335C5AC1" wp14:editId="791270AE">
          <wp:extent cx="1587500" cy="78602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PSA Pl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196" cy="807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0CA5"/>
    <w:multiLevelType w:val="hybridMultilevel"/>
    <w:tmpl w:val="A646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FE5"/>
    <w:multiLevelType w:val="hybridMultilevel"/>
    <w:tmpl w:val="1E52A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B3AEC"/>
    <w:multiLevelType w:val="hybridMultilevel"/>
    <w:tmpl w:val="845AF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3098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7120D"/>
    <w:multiLevelType w:val="hybridMultilevel"/>
    <w:tmpl w:val="7AC0A49C"/>
    <w:lvl w:ilvl="0" w:tplc="8926F4C4">
      <w:start w:val="1"/>
      <w:numFmt w:val="decimal"/>
      <w:lvlText w:val="%1."/>
      <w:lvlJc w:val="left"/>
      <w:pPr>
        <w:ind w:left="720" w:hanging="360"/>
      </w:pPr>
    </w:lvl>
    <w:lvl w:ilvl="1" w:tplc="BD783F2C">
      <w:start w:val="1"/>
      <w:numFmt w:val="lowerLetter"/>
      <w:lvlText w:val="%2."/>
      <w:lvlJc w:val="left"/>
      <w:pPr>
        <w:ind w:left="1440" w:hanging="360"/>
      </w:pPr>
    </w:lvl>
    <w:lvl w:ilvl="2" w:tplc="0C626A9C">
      <w:start w:val="1"/>
      <w:numFmt w:val="lowerRoman"/>
      <w:lvlText w:val="%3."/>
      <w:lvlJc w:val="right"/>
      <w:pPr>
        <w:ind w:left="2160" w:hanging="180"/>
      </w:pPr>
    </w:lvl>
    <w:lvl w:ilvl="3" w:tplc="7F4AA926">
      <w:start w:val="1"/>
      <w:numFmt w:val="decimal"/>
      <w:lvlText w:val="%4."/>
      <w:lvlJc w:val="left"/>
      <w:pPr>
        <w:ind w:left="2880" w:hanging="360"/>
      </w:pPr>
    </w:lvl>
    <w:lvl w:ilvl="4" w:tplc="A84CEA86">
      <w:start w:val="1"/>
      <w:numFmt w:val="lowerLetter"/>
      <w:lvlText w:val="%5."/>
      <w:lvlJc w:val="left"/>
      <w:pPr>
        <w:ind w:left="3600" w:hanging="360"/>
      </w:pPr>
    </w:lvl>
    <w:lvl w:ilvl="5" w:tplc="B8B0C6F4">
      <w:start w:val="1"/>
      <w:numFmt w:val="lowerRoman"/>
      <w:lvlText w:val="%6."/>
      <w:lvlJc w:val="right"/>
      <w:pPr>
        <w:ind w:left="4320" w:hanging="180"/>
      </w:pPr>
    </w:lvl>
    <w:lvl w:ilvl="6" w:tplc="048E05FE">
      <w:start w:val="1"/>
      <w:numFmt w:val="decimal"/>
      <w:lvlText w:val="%7."/>
      <w:lvlJc w:val="left"/>
      <w:pPr>
        <w:ind w:left="5040" w:hanging="360"/>
      </w:pPr>
    </w:lvl>
    <w:lvl w:ilvl="7" w:tplc="65142022">
      <w:start w:val="1"/>
      <w:numFmt w:val="lowerLetter"/>
      <w:lvlText w:val="%8."/>
      <w:lvlJc w:val="left"/>
      <w:pPr>
        <w:ind w:left="5760" w:hanging="360"/>
      </w:pPr>
    </w:lvl>
    <w:lvl w:ilvl="8" w:tplc="3D60FD4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248FB"/>
    <w:multiLevelType w:val="hybridMultilevel"/>
    <w:tmpl w:val="0CDC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5FD9B9"/>
    <w:rsid w:val="0035320B"/>
    <w:rsid w:val="00A04583"/>
    <w:rsid w:val="00C065BC"/>
    <w:rsid w:val="00CF6DA0"/>
    <w:rsid w:val="00DA28EF"/>
    <w:rsid w:val="00F04E56"/>
    <w:rsid w:val="187E5DF0"/>
    <w:rsid w:val="2631C395"/>
    <w:rsid w:val="34035B5D"/>
    <w:rsid w:val="3665D519"/>
    <w:rsid w:val="36B0F22B"/>
    <w:rsid w:val="3C2C3EE6"/>
    <w:rsid w:val="40C9643B"/>
    <w:rsid w:val="43CCD256"/>
    <w:rsid w:val="550AEBBA"/>
    <w:rsid w:val="645FD9B9"/>
    <w:rsid w:val="647837CD"/>
    <w:rsid w:val="700D5D94"/>
    <w:rsid w:val="7125B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FD9B9"/>
  <w15:chartTrackingRefBased/>
  <w15:docId w15:val="{BE97549B-9231-4209-8B64-A1172F1C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EF"/>
  </w:style>
  <w:style w:type="paragraph" w:styleId="Footer">
    <w:name w:val="footer"/>
    <w:basedOn w:val="Normal"/>
    <w:link w:val="FooterChar"/>
    <w:uiPriority w:val="99"/>
    <w:unhideWhenUsed/>
    <w:rsid w:val="00DA2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EF"/>
  </w:style>
  <w:style w:type="paragraph" w:styleId="ListParagraph">
    <w:name w:val="List Paragraph"/>
    <w:basedOn w:val="Normal"/>
    <w:uiPriority w:val="34"/>
    <w:qFormat/>
    <w:rsid w:val="00F0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6C18-CC3F-4AAB-8D47-1FC85FC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Buttel</dc:creator>
  <cp:keywords/>
  <dc:description/>
  <cp:lastModifiedBy>Wendy Ainscough</cp:lastModifiedBy>
  <cp:revision>3</cp:revision>
  <dcterms:created xsi:type="dcterms:W3CDTF">2021-07-05T09:12:00Z</dcterms:created>
  <dcterms:modified xsi:type="dcterms:W3CDTF">2022-12-21T09:16:00Z</dcterms:modified>
</cp:coreProperties>
</file>